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1100" w14:textId="77777777" w:rsidR="00A92B23" w:rsidRDefault="00A92B23" w:rsidP="00A92B23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 w14:paraId="62D3F17C" w14:textId="77777777" w:rsidR="00A92B23" w:rsidRPr="00205F4B" w:rsidRDefault="00A92B23" w:rsidP="00A92B23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14:paraId="77E3FCA2" w14:textId="77777777" w:rsidR="00A92B23" w:rsidRPr="00205F4B" w:rsidRDefault="00A92B23" w:rsidP="00A92B23">
      <w:pPr>
        <w:ind w:right="-1"/>
        <w:jc w:val="both"/>
        <w:rPr>
          <w:sz w:val="28"/>
          <w:szCs w:val="28"/>
        </w:rPr>
      </w:pPr>
    </w:p>
    <w:p w14:paraId="005FC3D9" w14:textId="77777777" w:rsidR="00A92B23" w:rsidRDefault="00A92B23" w:rsidP="00A92B23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Описание инклюзивной образовательной практики/ педагогической технологии (все номинации)</w:t>
      </w:r>
    </w:p>
    <w:p w14:paraId="74E90C02" w14:textId="77777777" w:rsidR="00A92B23" w:rsidRDefault="00A92B23" w:rsidP="00A92B2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«Лучший инклюзивный детский сад»</w:t>
      </w:r>
    </w:p>
    <w:p w14:paraId="2B7EA110" w14:textId="77777777" w:rsidR="00A92B23" w:rsidRDefault="00A92B23" w:rsidP="00A92B2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3F5C019" w14:textId="77777777" w:rsidR="00A92B23" w:rsidRPr="00205F4B" w:rsidRDefault="00A92B23" w:rsidP="00A92B2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«Центр развития ребенка- детский сад №12»</w:t>
      </w:r>
    </w:p>
    <w:p w14:paraId="75D75E63" w14:textId="77777777" w:rsidR="00D72E58" w:rsidRDefault="00D72E58">
      <w:pPr>
        <w:rPr>
          <w:b/>
          <w:i/>
          <w:sz w:val="28"/>
          <w:szCs w:val="28"/>
        </w:rPr>
      </w:pPr>
    </w:p>
    <w:p w14:paraId="624CFDF7" w14:textId="77777777" w:rsidR="00A92B23" w:rsidRPr="00FA7640" w:rsidRDefault="00CD7DF6" w:rsidP="00FA764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A7640">
        <w:rPr>
          <w:sz w:val="28"/>
          <w:szCs w:val="28"/>
        </w:rPr>
        <w:t xml:space="preserve"> </w:t>
      </w:r>
      <w:r w:rsidR="00A92B23" w:rsidRPr="00FA7640">
        <w:rPr>
          <w:sz w:val="28"/>
          <w:szCs w:val="28"/>
        </w:rPr>
        <w:t>Название практики</w:t>
      </w:r>
    </w:p>
    <w:p w14:paraId="3EB7CC44" w14:textId="2DFB4508" w:rsidR="00A92B23" w:rsidRPr="00A92B23" w:rsidRDefault="00A92B23" w:rsidP="00A92B23">
      <w:pPr>
        <w:ind w:firstLine="708"/>
        <w:jc w:val="both"/>
        <w:rPr>
          <w:sz w:val="28"/>
          <w:szCs w:val="28"/>
        </w:rPr>
      </w:pPr>
      <w:r w:rsidRPr="00A92B23">
        <w:rPr>
          <w:sz w:val="28"/>
          <w:szCs w:val="28"/>
        </w:rPr>
        <w:t xml:space="preserve">Инклюзивная практика </w:t>
      </w:r>
      <w:r w:rsidR="0031528D">
        <w:rPr>
          <w:sz w:val="28"/>
          <w:szCs w:val="28"/>
        </w:rPr>
        <w:t>«</w:t>
      </w:r>
      <w:r w:rsidRPr="00A92B23">
        <w:rPr>
          <w:sz w:val="28"/>
          <w:szCs w:val="28"/>
        </w:rPr>
        <w:t>Наш общий мир</w:t>
      </w:r>
      <w:r w:rsidR="0031528D">
        <w:rPr>
          <w:sz w:val="28"/>
          <w:szCs w:val="28"/>
        </w:rPr>
        <w:t>»</w:t>
      </w:r>
      <w:r w:rsidRPr="00A92B23">
        <w:rPr>
          <w:sz w:val="28"/>
          <w:szCs w:val="28"/>
        </w:rPr>
        <w:t>: создание условий для гармоничного развития и социализации всех детей дошкольного возраста.</w:t>
      </w:r>
    </w:p>
    <w:p w14:paraId="2C2416E2" w14:textId="77777777" w:rsidR="00A92B23" w:rsidRPr="00FA7640" w:rsidRDefault="00FA7640" w:rsidP="00FA7640">
      <w:pPr>
        <w:ind w:firstLine="708"/>
        <w:jc w:val="both"/>
        <w:rPr>
          <w:sz w:val="28"/>
          <w:szCs w:val="28"/>
        </w:rPr>
      </w:pPr>
      <w:r w:rsidRPr="00FA7640">
        <w:rPr>
          <w:sz w:val="28"/>
          <w:szCs w:val="28"/>
        </w:rPr>
        <w:t xml:space="preserve">2. </w:t>
      </w:r>
      <w:r w:rsidR="00A92B23" w:rsidRPr="00FA7640">
        <w:rPr>
          <w:sz w:val="28"/>
          <w:szCs w:val="28"/>
        </w:rPr>
        <w:t xml:space="preserve"> Описание практики/технологии</w:t>
      </w:r>
    </w:p>
    <w:p w14:paraId="7F8EAF32" w14:textId="77777777" w:rsidR="00A92B23" w:rsidRPr="00FA7640" w:rsidRDefault="00A92B23" w:rsidP="00FA7640">
      <w:pPr>
        <w:ind w:firstLine="709"/>
        <w:jc w:val="both"/>
        <w:rPr>
          <w:sz w:val="28"/>
          <w:szCs w:val="28"/>
        </w:rPr>
      </w:pPr>
      <w:r w:rsidRPr="00FA7640">
        <w:rPr>
          <w:sz w:val="28"/>
          <w:szCs w:val="28"/>
        </w:rPr>
        <w:t>2.1</w:t>
      </w:r>
      <w:r w:rsidR="00CD7DF6" w:rsidRPr="00FA7640">
        <w:rPr>
          <w:sz w:val="28"/>
          <w:szCs w:val="28"/>
        </w:rPr>
        <w:t xml:space="preserve">. </w:t>
      </w:r>
      <w:r w:rsidRPr="00FA7640">
        <w:rPr>
          <w:sz w:val="28"/>
          <w:szCs w:val="28"/>
        </w:rPr>
        <w:t xml:space="preserve"> Дайте краткое описание вашей практики/технологии</w:t>
      </w:r>
    </w:p>
    <w:p w14:paraId="1FE3FBDD" w14:textId="15B5801B" w:rsidR="00A92B23" w:rsidRPr="00881C23" w:rsidRDefault="0031528D" w:rsidP="00A92B23">
      <w:pPr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2B23" w:rsidRPr="00A92B23">
        <w:rPr>
          <w:sz w:val="28"/>
          <w:szCs w:val="28"/>
        </w:rPr>
        <w:t xml:space="preserve">На базе МБДОУ «ЦРР №12» г. </w:t>
      </w:r>
      <w:r w:rsidRPr="00A92B23">
        <w:rPr>
          <w:sz w:val="28"/>
          <w:szCs w:val="28"/>
        </w:rPr>
        <w:t>Александрова Владимирской</w:t>
      </w:r>
      <w:r w:rsidR="00A92B23" w:rsidRPr="00A92B23">
        <w:rPr>
          <w:sz w:val="28"/>
          <w:szCs w:val="28"/>
        </w:rPr>
        <w:t xml:space="preserve"> области в 2019 году была открыта инновационная площадка «</w:t>
      </w:r>
      <w:r w:rsidR="00A92B23">
        <w:rPr>
          <w:sz w:val="28"/>
          <w:szCs w:val="28"/>
        </w:rPr>
        <w:t>Формирование жизненных компетенций у детей с ОВЗ»</w:t>
      </w:r>
      <w:r w:rsidR="00A92B23" w:rsidRPr="00A92B23">
        <w:rPr>
          <w:sz w:val="28"/>
          <w:szCs w:val="28"/>
        </w:rPr>
        <w:t xml:space="preserve">. </w:t>
      </w:r>
      <w:r w:rsidR="00A92B23" w:rsidRPr="00881C23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цель</w:t>
      </w:r>
      <w:r w:rsidR="00A92B23" w:rsidRPr="00881C23">
        <w:rPr>
          <w:sz w:val="28"/>
          <w:szCs w:val="28"/>
        </w:rPr>
        <w:t xml:space="preserve"> деятельность площадки</w:t>
      </w:r>
      <w:r>
        <w:rPr>
          <w:sz w:val="28"/>
          <w:szCs w:val="28"/>
        </w:rPr>
        <w:t xml:space="preserve"> – </w:t>
      </w:r>
      <w:r w:rsidR="00A92B23" w:rsidRPr="00881C23">
        <w:rPr>
          <w:sz w:val="28"/>
          <w:szCs w:val="28"/>
        </w:rPr>
        <w:t xml:space="preserve">совершенствование воспитательного процесса и содействие социальной адаптации обучающихся с различными нозологическими формами заболеваний, а также на повышение уровня осведомлённости и компетенций родителей в вопросах воспитания и обучения детей с особыми образовательными потребностями. </w:t>
      </w:r>
    </w:p>
    <w:p w14:paraId="084219F1" w14:textId="28C43247" w:rsidR="00881C23" w:rsidRDefault="0031528D" w:rsidP="00881C23">
      <w:pPr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2B23" w:rsidRPr="00881C23">
        <w:rPr>
          <w:sz w:val="28"/>
          <w:szCs w:val="28"/>
        </w:rPr>
        <w:t>Наше учреждение и на сегодняшний день уделяет особое внимание коррекционно-развивающему направлению. Среди приоритетных задач — улучшение показателей воспитательного процесса, обеспечение равных образовательных возможностей для всех обучающихся, выстраивание комплексной системы сопровождения. Мы также активно интегрируем ресурсы детского сада с возможностями внешних организаций, что способствует обогащению воспитательного процесса.</w:t>
      </w:r>
      <w:r w:rsidR="00881C23">
        <w:rPr>
          <w:sz w:val="28"/>
          <w:szCs w:val="28"/>
        </w:rPr>
        <w:t xml:space="preserve"> </w:t>
      </w:r>
    </w:p>
    <w:p w14:paraId="6AE9DF0E" w14:textId="6F005B3B" w:rsidR="00881C23" w:rsidRPr="00881C23" w:rsidRDefault="0031528D" w:rsidP="00881C23">
      <w:pPr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1C23" w:rsidRPr="00881C23">
        <w:rPr>
          <w:sz w:val="28"/>
          <w:szCs w:val="28"/>
        </w:rPr>
        <w:t xml:space="preserve">Важными векторами работы стали поиск действенных форм социализации и </w:t>
      </w:r>
      <w:r w:rsidR="00881C23">
        <w:rPr>
          <w:sz w:val="28"/>
          <w:szCs w:val="28"/>
        </w:rPr>
        <w:t>единых подходов в обучении и воспитании детей с ОВЗ.</w:t>
      </w:r>
    </w:p>
    <w:p w14:paraId="291F183E" w14:textId="7BB8D4F3" w:rsidR="00881C23" w:rsidRPr="00881C23" w:rsidRDefault="0031528D" w:rsidP="00881C23">
      <w:pPr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1C23" w:rsidRPr="00881C23">
        <w:rPr>
          <w:sz w:val="28"/>
          <w:szCs w:val="28"/>
        </w:rPr>
        <w:t xml:space="preserve">Основной причиной выбора данных векторов послужило то, </w:t>
      </w:r>
      <w:r w:rsidR="00881C23">
        <w:rPr>
          <w:sz w:val="28"/>
          <w:szCs w:val="28"/>
        </w:rPr>
        <w:t>что</w:t>
      </w:r>
      <w:r w:rsidR="00881C23" w:rsidRPr="00654727">
        <w:rPr>
          <w:sz w:val="28"/>
          <w:szCs w:val="28"/>
        </w:rPr>
        <w:t xml:space="preserve"> </w:t>
      </w:r>
      <w:r w:rsidR="00881C23">
        <w:rPr>
          <w:sz w:val="28"/>
          <w:szCs w:val="28"/>
        </w:rPr>
        <w:t xml:space="preserve">дети с ОВЗ имеют </w:t>
      </w:r>
      <w:r w:rsidR="00881C23" w:rsidRPr="00881C23">
        <w:rPr>
          <w:sz w:val="28"/>
          <w:szCs w:val="28"/>
        </w:rPr>
        <w:t>слабые представления об окружающем мире, испытывают сложности в межличностном общении, как с взрослыми, так и со сверстниками, система регуляции эмоционального фона нарушена.</w:t>
      </w:r>
    </w:p>
    <w:p w14:paraId="28F1DB9D" w14:textId="7CCE6B7B" w:rsidR="00A92B23" w:rsidRPr="00205F4B" w:rsidRDefault="00A92B23" w:rsidP="00CD7DF6">
      <w:pPr>
        <w:ind w:firstLine="289"/>
        <w:jc w:val="both"/>
        <w:rPr>
          <w:sz w:val="28"/>
          <w:szCs w:val="28"/>
        </w:rPr>
      </w:pPr>
      <w:r w:rsidRPr="009B0554">
        <w:rPr>
          <w:rFonts w:eastAsia="Calibri"/>
          <w:szCs w:val="24"/>
        </w:rPr>
        <w:t xml:space="preserve">  </w:t>
      </w:r>
      <w:r w:rsidR="0031528D">
        <w:rPr>
          <w:rFonts w:eastAsia="Calibri"/>
          <w:szCs w:val="24"/>
        </w:rPr>
        <w:tab/>
      </w:r>
      <w:r w:rsidRPr="00881C23">
        <w:rPr>
          <w:sz w:val="28"/>
          <w:szCs w:val="28"/>
        </w:rPr>
        <w:t>Исходя из вышеуказанного наше образовательное учреждение разработало программу комплексного сотрудничества с</w:t>
      </w:r>
      <w:r w:rsidR="00881C23" w:rsidRPr="00881C23">
        <w:rPr>
          <w:sz w:val="28"/>
          <w:szCs w:val="28"/>
        </w:rPr>
        <w:t xml:space="preserve"> внешними партнерами </w:t>
      </w:r>
      <w:proofErr w:type="gramStart"/>
      <w:r w:rsidR="00881C23" w:rsidRPr="00881C23">
        <w:rPr>
          <w:sz w:val="28"/>
          <w:szCs w:val="28"/>
        </w:rPr>
        <w:t xml:space="preserve">и </w:t>
      </w:r>
      <w:r w:rsidRPr="00881C23">
        <w:rPr>
          <w:sz w:val="28"/>
          <w:szCs w:val="28"/>
        </w:rPr>
        <w:t xml:space="preserve"> семьями</w:t>
      </w:r>
      <w:proofErr w:type="gramEnd"/>
      <w:r w:rsidR="00881C23" w:rsidRPr="00881C23">
        <w:rPr>
          <w:sz w:val="28"/>
          <w:szCs w:val="28"/>
        </w:rPr>
        <w:t xml:space="preserve"> воспитанников</w:t>
      </w:r>
      <w:r w:rsidRPr="00881C23">
        <w:rPr>
          <w:sz w:val="28"/>
          <w:szCs w:val="28"/>
        </w:rPr>
        <w:t>, которая позволяет педагогическим работникам</w:t>
      </w:r>
      <w:r w:rsidR="00881C23" w:rsidRPr="00881C23">
        <w:rPr>
          <w:sz w:val="28"/>
          <w:szCs w:val="28"/>
        </w:rPr>
        <w:t xml:space="preserve"> и родителям</w:t>
      </w:r>
      <w:r w:rsidRPr="00881C23">
        <w:rPr>
          <w:sz w:val="28"/>
          <w:szCs w:val="28"/>
        </w:rPr>
        <w:t xml:space="preserve"> выстраивать полноценный комплекс </w:t>
      </w:r>
      <w:r w:rsidR="00CD7DF6" w:rsidRPr="00881C23">
        <w:rPr>
          <w:sz w:val="28"/>
          <w:szCs w:val="28"/>
        </w:rPr>
        <w:t>работ,</w:t>
      </w:r>
      <w:r w:rsidR="00881C23" w:rsidRPr="00881C23">
        <w:rPr>
          <w:sz w:val="28"/>
          <w:szCs w:val="28"/>
        </w:rPr>
        <w:t xml:space="preserve"> затрагивающий все сферы жизни ребенка.</w:t>
      </w:r>
    </w:p>
    <w:p w14:paraId="6182EEC0" w14:textId="77777777" w:rsidR="00A92B23" w:rsidRDefault="00A92B23" w:rsidP="00A9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D7DF6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="00CD7DF6">
        <w:rPr>
          <w:sz w:val="28"/>
          <w:szCs w:val="28"/>
        </w:rPr>
        <w:t>Существующая инклюзивная практика была разработана педагогическим коллективом МБДОУ «ЦРР №12».</w:t>
      </w:r>
    </w:p>
    <w:p w14:paraId="770E17FC" w14:textId="77777777" w:rsidR="00CD7DF6" w:rsidRDefault="00CD7DF6" w:rsidP="00A9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Указанная инклюзивная практика направленна на выстраивание качественной коррекционно-развивающей работы с детьми, помощь семьям, </w:t>
      </w:r>
      <w:r>
        <w:rPr>
          <w:sz w:val="28"/>
          <w:szCs w:val="28"/>
        </w:rPr>
        <w:lastRenderedPageBreak/>
        <w:t>имеющим детей с ОВЗ для обеспечения комфортных психологических и социальных условий.  Возрастная категория от 4 до 8 лет.</w:t>
      </w:r>
    </w:p>
    <w:p w14:paraId="72BB0F63" w14:textId="77777777" w:rsidR="00CD7DF6" w:rsidRDefault="00CD7DF6" w:rsidP="00A9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 В 2019 году в МБДОУ «ЦРР№12» была открыта инновационная региональная площадка «Формирование жизненных компетенций детей с ОВЗ», в рамках которой началось активное создание  и реализация инклюзивной практики используемой и по настоящее время. </w:t>
      </w:r>
    </w:p>
    <w:p w14:paraId="0D4A3816" w14:textId="15FE3B9B" w:rsidR="00CD7DF6" w:rsidRPr="00CD7DF6" w:rsidRDefault="00CD7DF6" w:rsidP="00A9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Опыт использования практики был представлен на педагогическом совете МБДОУ «ЦРР №12», в рамках муниципальной научно-практической конференции педагогических работников «Педагогическое мастерство – 2023»,   Августовской коллегии педагогических работников Александровского района, а так же опубликован в сборнике </w:t>
      </w:r>
      <w:r>
        <w:rPr>
          <w:sz w:val="28"/>
          <w:szCs w:val="28"/>
          <w:lang w:val="en-US"/>
        </w:rPr>
        <w:t>II</w:t>
      </w:r>
      <w:r w:rsidRPr="00CD7DF6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научно-практической конференции «Образование и наука в современных реалиях».</w:t>
      </w:r>
    </w:p>
    <w:p w14:paraId="735665DA" w14:textId="77777777" w:rsidR="00CD7DF6" w:rsidRDefault="00CD7DF6" w:rsidP="0031528D">
      <w:pPr>
        <w:ind w:left="6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D7DF6">
        <w:rPr>
          <w:sz w:val="28"/>
          <w:szCs w:val="28"/>
        </w:rPr>
        <w:t>Трудности социализации детей с ОВЗ обусловлены недостатком психического и физического здоровья, ограниченностью социального опыта, неблагоприятной экономической и семейной ситуацией. Безусловно, не все дети с проблемами в развитии могут одинаково успешно социально адаптироваться. Главная задача всех лиц, работающих с детьми с ОВЗ, состоит в их подготовке к полноценной жизни в обществе.</w:t>
      </w:r>
      <w:r>
        <w:rPr>
          <w:sz w:val="28"/>
          <w:szCs w:val="28"/>
        </w:rPr>
        <w:t xml:space="preserve"> </w:t>
      </w:r>
      <w:r w:rsidRPr="00CD7DF6">
        <w:rPr>
          <w:sz w:val="28"/>
          <w:szCs w:val="28"/>
        </w:rPr>
        <w:t>А семьям, воспитывающи</w:t>
      </w:r>
      <w:r>
        <w:rPr>
          <w:sz w:val="28"/>
          <w:szCs w:val="28"/>
        </w:rPr>
        <w:t>м</w:t>
      </w:r>
      <w:r w:rsidRPr="00CD7DF6">
        <w:rPr>
          <w:sz w:val="28"/>
          <w:szCs w:val="28"/>
        </w:rPr>
        <w:t xml:space="preserve"> ребенка с ОВЗ, необходима грамотная помощь специалистов. Так как многи</w:t>
      </w:r>
      <w:r>
        <w:rPr>
          <w:sz w:val="28"/>
          <w:szCs w:val="28"/>
        </w:rPr>
        <w:t>е семьи стараются скрыть какие-</w:t>
      </w:r>
      <w:r w:rsidRPr="00CD7DF6">
        <w:rPr>
          <w:sz w:val="28"/>
          <w:szCs w:val="28"/>
        </w:rPr>
        <w:t>либо проблемы в развитии своих детей, по причине долгого эмоционального привыкания к такому ребёнку, отрицания сложившейся ситуации, отказываются принимать помощь специалистов, что в свою очередь влечёт проблемы в адаптации ребёнка.</w:t>
      </w:r>
      <w:r>
        <w:rPr>
          <w:sz w:val="28"/>
          <w:szCs w:val="28"/>
        </w:rPr>
        <w:t xml:space="preserve"> </w:t>
      </w:r>
      <w:r w:rsidRPr="00CD7DF6">
        <w:rPr>
          <w:sz w:val="28"/>
          <w:szCs w:val="28"/>
        </w:rPr>
        <w:t xml:space="preserve">Изучение методических трудов отечественных и зарубежных авторов показало, что </w:t>
      </w:r>
      <w:r>
        <w:rPr>
          <w:sz w:val="28"/>
          <w:szCs w:val="28"/>
        </w:rPr>
        <w:t xml:space="preserve">основными направлениями в социальном развитии детей </w:t>
      </w:r>
      <w:r w:rsidRPr="00A2439D">
        <w:rPr>
          <w:sz w:val="28"/>
          <w:szCs w:val="28"/>
        </w:rPr>
        <w:t>являются</w:t>
      </w:r>
      <w:r w:rsidRPr="0066717A">
        <w:rPr>
          <w:sz w:val="28"/>
          <w:szCs w:val="28"/>
        </w:rPr>
        <w:t>:</w:t>
      </w:r>
    </w:p>
    <w:p w14:paraId="548E4F6F" w14:textId="77777777" w:rsidR="00CD7DF6" w:rsidRDefault="00CD7DF6" w:rsidP="0031528D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уверенности в себе;</w:t>
      </w:r>
    </w:p>
    <w:p w14:paraId="728A3D3F" w14:textId="77777777" w:rsidR="00CD7DF6" w:rsidRDefault="00CD7DF6" w:rsidP="0031528D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Понимание собственных чувств и эмоций, желаний, развитие жизненных взглядов;</w:t>
      </w:r>
    </w:p>
    <w:p w14:paraId="3C5C979E" w14:textId="77777777" w:rsidR="00CD7DF6" w:rsidRDefault="00CD7DF6" w:rsidP="0031528D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социальных навыков.</w:t>
      </w:r>
    </w:p>
    <w:p w14:paraId="47315A72" w14:textId="77777777" w:rsidR="00A92B23" w:rsidRDefault="00A92B23" w:rsidP="00315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D7DF6">
        <w:rPr>
          <w:sz w:val="28"/>
          <w:szCs w:val="28"/>
        </w:rPr>
        <w:t xml:space="preserve">Реализуемая </w:t>
      </w:r>
      <w:proofErr w:type="gramStart"/>
      <w:r w:rsidR="00CD7DF6">
        <w:rPr>
          <w:sz w:val="28"/>
          <w:szCs w:val="28"/>
        </w:rPr>
        <w:t>практика  применяется</w:t>
      </w:r>
      <w:proofErr w:type="gramEnd"/>
      <w:r w:rsidR="00CD7DF6">
        <w:rPr>
          <w:sz w:val="28"/>
          <w:szCs w:val="28"/>
        </w:rPr>
        <w:t xml:space="preserve"> среди воспитанников, имеющих статус ОВЗ в возрасте от 4 до 8 лет, а также их семей.</w:t>
      </w:r>
    </w:p>
    <w:p w14:paraId="4B679D48" w14:textId="77777777" w:rsidR="00CD7DF6" w:rsidRPr="007C748E" w:rsidRDefault="007C748E" w:rsidP="00A9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C748E">
        <w:rPr>
          <w:sz w:val="28"/>
          <w:szCs w:val="28"/>
        </w:rPr>
        <w:t>Инклюзивность строится на ряде ключевых ценностей, которые определяют подход к образованию и взаимодействию с детьми с разными возможностями. В нашей практике мы опираемся на некоторые из них:</w:t>
      </w:r>
    </w:p>
    <w:p w14:paraId="6109B323" w14:textId="77777777" w:rsidR="007C748E" w:rsidRPr="007C748E" w:rsidRDefault="007C748E" w:rsidP="00A92B23">
      <w:pPr>
        <w:ind w:firstLine="709"/>
        <w:jc w:val="both"/>
        <w:rPr>
          <w:sz w:val="28"/>
          <w:szCs w:val="28"/>
        </w:rPr>
      </w:pPr>
      <w:r w:rsidRPr="007C748E">
        <w:rPr>
          <w:sz w:val="28"/>
          <w:szCs w:val="28"/>
        </w:rPr>
        <w:t>- Равенство и уважение к разнообразию. Каждый ребёнок ценен сам по себе, независимо от особенностей здоровья или развития.</w:t>
      </w:r>
    </w:p>
    <w:p w14:paraId="4C2A39B4" w14:textId="77777777" w:rsidR="007C748E" w:rsidRPr="007C748E" w:rsidRDefault="007C748E" w:rsidP="00A92B23">
      <w:pPr>
        <w:ind w:firstLine="709"/>
        <w:jc w:val="both"/>
        <w:rPr>
          <w:sz w:val="28"/>
          <w:szCs w:val="28"/>
        </w:rPr>
      </w:pPr>
      <w:r w:rsidRPr="007C748E">
        <w:rPr>
          <w:sz w:val="28"/>
          <w:szCs w:val="28"/>
        </w:rPr>
        <w:t>- Социальная интеграция и поддержка. Помощь ребёнку в адаптации к коллективу, развитии навыков общения и взаимодействия со сверстниками.</w:t>
      </w:r>
    </w:p>
    <w:p w14:paraId="0AF48F20" w14:textId="77777777" w:rsidR="007C748E" w:rsidRPr="007C748E" w:rsidRDefault="007C748E" w:rsidP="00A92B23">
      <w:pPr>
        <w:ind w:firstLine="709"/>
        <w:jc w:val="both"/>
        <w:rPr>
          <w:sz w:val="28"/>
          <w:szCs w:val="28"/>
        </w:rPr>
      </w:pPr>
      <w:r w:rsidRPr="007C748E">
        <w:rPr>
          <w:sz w:val="28"/>
          <w:szCs w:val="28"/>
        </w:rPr>
        <w:t>- Сотрудничество всех участников процесса. Взаимодействие педагогов, родителей, специалистов (психологов, логопедов, дефектологов) и самих детей для достижения общих целей.</w:t>
      </w:r>
    </w:p>
    <w:p w14:paraId="63238535" w14:textId="77777777" w:rsidR="007C748E" w:rsidRPr="007C748E" w:rsidRDefault="007C748E" w:rsidP="00A92B23">
      <w:pPr>
        <w:ind w:firstLine="709"/>
        <w:jc w:val="both"/>
        <w:rPr>
          <w:sz w:val="28"/>
          <w:szCs w:val="28"/>
        </w:rPr>
      </w:pPr>
      <w:r w:rsidRPr="007C748E">
        <w:rPr>
          <w:sz w:val="28"/>
          <w:szCs w:val="28"/>
        </w:rPr>
        <w:lastRenderedPageBreak/>
        <w:t>- Доступность среды и возможностей. Образовательная среда должна быть адаптирована под потребности каждого ребёнка — без барьеров и ограничений.</w:t>
      </w:r>
    </w:p>
    <w:p w14:paraId="64BA2023" w14:textId="77777777" w:rsidR="007C748E" w:rsidRDefault="007C748E" w:rsidP="00A92B23">
      <w:pPr>
        <w:ind w:firstLine="709"/>
        <w:jc w:val="both"/>
        <w:rPr>
          <w:sz w:val="28"/>
          <w:szCs w:val="28"/>
        </w:rPr>
      </w:pPr>
      <w:r w:rsidRPr="007C748E">
        <w:rPr>
          <w:sz w:val="28"/>
          <w:szCs w:val="28"/>
        </w:rPr>
        <w:t>- Индивидуальный подход. Учёт уникальных особенностей, темпа развития и потребностей каждого ребёнка, опора на его сильные стороны.</w:t>
      </w:r>
    </w:p>
    <w:p w14:paraId="536FCF68" w14:textId="77777777" w:rsidR="007C748E" w:rsidRDefault="007C748E" w:rsidP="00A9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Инклюзивная </w:t>
      </w:r>
      <w:proofErr w:type="gramStart"/>
      <w:r>
        <w:rPr>
          <w:sz w:val="28"/>
          <w:szCs w:val="28"/>
        </w:rPr>
        <w:t>практика  регламентируется</w:t>
      </w:r>
      <w:proofErr w:type="gramEnd"/>
      <w:r>
        <w:rPr>
          <w:sz w:val="28"/>
          <w:szCs w:val="28"/>
        </w:rPr>
        <w:t>:</w:t>
      </w:r>
    </w:p>
    <w:p w14:paraId="0374A9D1" w14:textId="77777777" w:rsidR="007C748E" w:rsidRDefault="007C748E" w:rsidP="00A92B23">
      <w:pPr>
        <w:ind w:firstLine="709"/>
        <w:jc w:val="both"/>
        <w:rPr>
          <w:rStyle w:val="a4"/>
          <w:rFonts w:ascii="Arial" w:hAnsi="Arial" w:cs="Arial"/>
          <w:color w:val="000000"/>
          <w:shd w:val="clear" w:color="auto" w:fill="FFFFFF"/>
        </w:rPr>
      </w:pPr>
      <w:r w:rsidRPr="007C748E">
        <w:rPr>
          <w:bCs/>
          <w:sz w:val="28"/>
          <w:szCs w:val="28"/>
        </w:rPr>
        <w:t>- Федеральный закон от 29.12.2012 № 273-ФЗ «Об образовании в Российской Федерации»</w:t>
      </w:r>
      <w:r w:rsidRPr="007C748E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</w:p>
    <w:p w14:paraId="2DA37305" w14:textId="36CA7A7E" w:rsidR="007C748E" w:rsidRPr="00272C15" w:rsidRDefault="0031528D" w:rsidP="0031528D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kern w:val="36"/>
          <w:sz w:val="28"/>
          <w:szCs w:val="28"/>
          <w:lang w:val="ru-RU" w:eastAsia="ru-RU" w:bidi="ar-SA"/>
        </w:rPr>
      </w:pPr>
      <w:r>
        <w:rPr>
          <w:sz w:val="24"/>
          <w:szCs w:val="24"/>
          <w:lang w:val="ru-RU"/>
        </w:rPr>
        <w:tab/>
      </w:r>
      <w:r w:rsidR="007C748E"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Приказ Минобрнауки России от 17.10.2013 № 1155</w:t>
      </w:r>
      <w:r w:rsidR="007C748E"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 </w:t>
      </w:r>
      <w:r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«</w:t>
      </w:r>
      <w:r w:rsidRPr="00272C1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212529"/>
          <w:kern w:val="36"/>
          <w:sz w:val="28"/>
          <w:szCs w:val="28"/>
          <w:lang w:val="ru-RU" w:eastAsia="ru-RU" w:bidi="ar-SA"/>
        </w:rPr>
        <w:t>Об утверждении федерального государственного образовательного стандарта дошкольного образования»;</w:t>
      </w:r>
    </w:p>
    <w:p w14:paraId="72805437" w14:textId="7D3AA840" w:rsidR="007C748E" w:rsidRPr="00272C15" w:rsidRDefault="0031528D" w:rsidP="0031528D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36"/>
          <w:sz w:val="28"/>
          <w:szCs w:val="28"/>
          <w:lang w:val="ru-RU" w:eastAsia="ru-RU" w:bidi="ar-SA"/>
        </w:rPr>
      </w:pPr>
      <w:r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ab/>
      </w:r>
      <w:r w:rsidR="007C748E"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Приказ Минпросвещения России от 31.07.2020 № 373</w:t>
      </w:r>
      <w:r w:rsidRPr="00272C1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71F10ED9" w14:textId="70869DAB" w:rsidR="0031528D" w:rsidRPr="00272C15" w:rsidRDefault="0031528D" w:rsidP="0031528D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36"/>
          <w:sz w:val="28"/>
          <w:szCs w:val="28"/>
          <w:lang w:val="ru-RU" w:eastAsia="ru-RU" w:bidi="ar-SA"/>
        </w:rPr>
      </w:pPr>
      <w:r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ab/>
      </w:r>
      <w:r w:rsidR="007C748E"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Приказ Минпросвещения России от 24.11.2022 № </w:t>
      </w:r>
      <w:proofErr w:type="gramStart"/>
      <w:r w:rsidR="007C748E"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1022</w:t>
      </w:r>
      <w:r w:rsidRPr="00272C15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 w:rsidRPr="00272C1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 «</w:t>
      </w:r>
      <w:proofErr w:type="gramEnd"/>
      <w:r w:rsidRPr="00272C1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</w:t>
      </w:r>
      <w:r w:rsidR="00272C15" w:rsidRPr="00272C1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.</w:t>
      </w:r>
    </w:p>
    <w:p w14:paraId="1EBB289A" w14:textId="20005BF1" w:rsidR="007C748E" w:rsidRPr="0031528D" w:rsidRDefault="007C748E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реализации практики «Наш общий мир» принимают активное участие: заведующий, зам.</w:t>
      </w:r>
      <w:r w:rsidR="0031528D">
        <w:rPr>
          <w:sz w:val="28"/>
          <w:szCs w:val="28"/>
        </w:rPr>
        <w:t xml:space="preserve"> </w:t>
      </w:r>
      <w:r>
        <w:rPr>
          <w:sz w:val="28"/>
          <w:szCs w:val="28"/>
        </w:rPr>
        <w:t>зав. по ВМР, учителя-дефектологи, педагоги-психологи, учителя-логопеды, тьюторы, инструктор по физической культуре, музыкальный руководитель, воспитатели, родители.</w:t>
      </w:r>
    </w:p>
    <w:p w14:paraId="0D116E12" w14:textId="77777777" w:rsidR="000726D1" w:rsidRDefault="000726D1" w:rsidP="007C748E">
      <w:pPr>
        <w:ind w:firstLine="709"/>
        <w:jc w:val="both"/>
        <w:rPr>
          <w:sz w:val="28"/>
          <w:szCs w:val="28"/>
        </w:rPr>
      </w:pPr>
      <w:r w:rsidRPr="0031528D">
        <w:rPr>
          <w:sz w:val="28"/>
          <w:szCs w:val="28"/>
        </w:rPr>
        <w:t>7.</w:t>
      </w:r>
      <w:r w:rsidR="00797CFF">
        <w:rPr>
          <w:sz w:val="28"/>
          <w:szCs w:val="28"/>
        </w:rPr>
        <w:t xml:space="preserve"> Этапы реализации </w:t>
      </w:r>
      <w:r w:rsidR="00E9453E">
        <w:rPr>
          <w:sz w:val="28"/>
          <w:szCs w:val="28"/>
        </w:rPr>
        <w:t xml:space="preserve">практики: </w:t>
      </w:r>
    </w:p>
    <w:p w14:paraId="70B85F02" w14:textId="77777777" w:rsidR="00E9453E" w:rsidRPr="00E9453E" w:rsidRDefault="00E9453E" w:rsidP="007C748E">
      <w:pPr>
        <w:ind w:firstLine="709"/>
        <w:jc w:val="both"/>
        <w:rPr>
          <w:sz w:val="28"/>
          <w:szCs w:val="28"/>
        </w:rPr>
      </w:pPr>
      <w:r w:rsidRPr="00E9453E">
        <w:rPr>
          <w:sz w:val="28"/>
          <w:szCs w:val="28"/>
        </w:rPr>
        <w:t>- Этап диагностики. На этом этапе специалисты разных профилей проводят комплексную оценку: выявляют первопричины возникающих трудностей, анализируют запросы семьи и намечают пути их решения.</w:t>
      </w:r>
    </w:p>
    <w:p w14:paraId="6C21D1F3" w14:textId="77777777" w:rsidR="00E9453E" w:rsidRPr="00E9453E" w:rsidRDefault="00E9453E" w:rsidP="007C748E">
      <w:pPr>
        <w:ind w:firstLine="709"/>
        <w:jc w:val="both"/>
        <w:rPr>
          <w:sz w:val="28"/>
          <w:szCs w:val="28"/>
        </w:rPr>
      </w:pPr>
      <w:r w:rsidRPr="00E9453E">
        <w:rPr>
          <w:sz w:val="28"/>
          <w:szCs w:val="28"/>
        </w:rPr>
        <w:t>- Этап консультаций и практики. Участники процесса совместно прорабатывают стратегию взаимодействия: определяют вектор оказания помощи, подбирают конкретные методики и инструменты для работы.</w:t>
      </w:r>
    </w:p>
    <w:p w14:paraId="68804BCA" w14:textId="77777777" w:rsidR="00E9453E" w:rsidRPr="00E9453E" w:rsidRDefault="00E9453E" w:rsidP="007C748E">
      <w:pPr>
        <w:ind w:firstLine="709"/>
        <w:jc w:val="both"/>
        <w:rPr>
          <w:sz w:val="28"/>
          <w:szCs w:val="28"/>
        </w:rPr>
      </w:pPr>
      <w:r w:rsidRPr="00E9453E">
        <w:rPr>
          <w:sz w:val="28"/>
          <w:szCs w:val="28"/>
        </w:rPr>
        <w:t>- Этап практической реализации. Все задействованные стороны — педагоги, родители, дети — приступают к выполнению согласованного плана действий.</w:t>
      </w:r>
    </w:p>
    <w:p w14:paraId="1CE86F9C" w14:textId="627F549F" w:rsidR="00E9453E" w:rsidRDefault="00E9453E" w:rsidP="007C748E">
      <w:pPr>
        <w:ind w:firstLine="709"/>
        <w:jc w:val="both"/>
        <w:rPr>
          <w:sz w:val="28"/>
          <w:szCs w:val="28"/>
        </w:rPr>
      </w:pPr>
      <w:r w:rsidRPr="00E9453E">
        <w:rPr>
          <w:sz w:val="28"/>
          <w:szCs w:val="28"/>
        </w:rPr>
        <w:t>- Этап рефлексии. Завершающий этап, который проводится по итогам учебного года: специалисты (педагоги-психологи, учителя-дефектологи, учителя</w:t>
      </w:r>
      <w:r w:rsidR="0031528D">
        <w:rPr>
          <w:sz w:val="28"/>
          <w:szCs w:val="28"/>
        </w:rPr>
        <w:t>-</w:t>
      </w:r>
      <w:r w:rsidRPr="00E9453E">
        <w:rPr>
          <w:sz w:val="28"/>
          <w:szCs w:val="28"/>
        </w:rPr>
        <w:t>логопеды) организуют мониторинг и контрольные диагностики для оценки достигнутых результатов.</w:t>
      </w:r>
      <w:r>
        <w:rPr>
          <w:sz w:val="28"/>
          <w:szCs w:val="28"/>
        </w:rPr>
        <w:t xml:space="preserve"> </w:t>
      </w:r>
    </w:p>
    <w:p w14:paraId="1C0E6461" w14:textId="77777777" w:rsidR="00E9453E" w:rsidRDefault="00E9453E" w:rsidP="007C748E">
      <w:pPr>
        <w:ind w:firstLine="709"/>
        <w:jc w:val="both"/>
        <w:rPr>
          <w:sz w:val="28"/>
          <w:szCs w:val="28"/>
        </w:rPr>
      </w:pPr>
      <w:r w:rsidRPr="00E9453E">
        <w:rPr>
          <w:sz w:val="28"/>
          <w:szCs w:val="28"/>
        </w:rPr>
        <w:t>Родители играют важнейшую роль в воспитании и обучении ребёнка. Им доступна полная информация о поддержке, которую узкопрофильные специалисты детского сада оказывают их детям. Для налаживания взаимодействия между всеми участниками образовательного процесса используются разные форматы: открытые занятия, тренинги, консультации, а также круглые столы.</w:t>
      </w:r>
    </w:p>
    <w:p w14:paraId="6F2D9342" w14:textId="77777777" w:rsidR="00E9453E" w:rsidRPr="00E9453E" w:rsidRDefault="00E9453E" w:rsidP="00E94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E9453E">
        <w:t xml:space="preserve"> </w:t>
      </w:r>
      <w:r w:rsidRPr="00E9453E">
        <w:rPr>
          <w:sz w:val="28"/>
          <w:szCs w:val="28"/>
        </w:rPr>
        <w:t>8.</w:t>
      </w:r>
      <w:r w:rsidRPr="00E9453E">
        <w:rPr>
          <w:sz w:val="28"/>
          <w:szCs w:val="28"/>
        </w:rPr>
        <w:tab/>
        <w:t xml:space="preserve">При реализации данной практики необходимо соблюдение следующих условий: </w:t>
      </w:r>
    </w:p>
    <w:p w14:paraId="427749C1" w14:textId="61D464E0" w:rsidR="00E9453E" w:rsidRDefault="007F2309" w:rsidP="00E94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9453E" w:rsidRPr="00E9453E">
        <w:rPr>
          <w:sz w:val="28"/>
          <w:szCs w:val="28"/>
        </w:rPr>
        <w:t>Материально</w:t>
      </w:r>
      <w:r w:rsidR="0031528D">
        <w:rPr>
          <w:sz w:val="28"/>
          <w:szCs w:val="28"/>
        </w:rPr>
        <w:t>-</w:t>
      </w:r>
      <w:r w:rsidR="00E9453E" w:rsidRPr="00E9453E">
        <w:rPr>
          <w:sz w:val="28"/>
          <w:szCs w:val="28"/>
        </w:rPr>
        <w:t>технические (сенсорная комната, оборудованные кабинеты учителя-логопеда, учителя</w:t>
      </w:r>
      <w:r>
        <w:rPr>
          <w:sz w:val="28"/>
          <w:szCs w:val="28"/>
        </w:rPr>
        <w:t>-</w:t>
      </w:r>
      <w:r w:rsidR="00E9453E" w:rsidRPr="00E9453E">
        <w:rPr>
          <w:sz w:val="28"/>
          <w:szCs w:val="28"/>
        </w:rPr>
        <w:t>дефектолога,</w:t>
      </w:r>
      <w:r>
        <w:rPr>
          <w:sz w:val="28"/>
          <w:szCs w:val="28"/>
        </w:rPr>
        <w:t xml:space="preserve"> педагога-психолога,</w:t>
      </w:r>
      <w:r w:rsidR="00E9453E" w:rsidRPr="00E9453E">
        <w:rPr>
          <w:sz w:val="28"/>
          <w:szCs w:val="28"/>
        </w:rPr>
        <w:t xml:space="preserve"> </w:t>
      </w:r>
      <w:r w:rsidR="0031528D">
        <w:rPr>
          <w:sz w:val="28"/>
          <w:szCs w:val="28"/>
        </w:rPr>
        <w:t>ИКТ</w:t>
      </w:r>
      <w:r w:rsidR="00E9453E" w:rsidRPr="00E9453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55557D6" w14:textId="668DB266" w:rsidR="007F2309" w:rsidRDefault="007F2309" w:rsidP="00E94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09D2">
        <w:rPr>
          <w:sz w:val="28"/>
          <w:szCs w:val="28"/>
        </w:rPr>
        <w:t xml:space="preserve">Организационные (тесное взаимодействие с ТПМПК, </w:t>
      </w:r>
      <w:r w:rsidR="003A09D2" w:rsidRPr="003A09D2">
        <w:rPr>
          <w:sz w:val="28"/>
          <w:szCs w:val="28"/>
        </w:rPr>
        <w:t xml:space="preserve">Александровский филиал ГАОУ ВО «Центр психолого-педагогической, медицинской - социальной помощи», </w:t>
      </w:r>
      <w:r w:rsidR="0031528D">
        <w:rPr>
          <w:sz w:val="28"/>
          <w:szCs w:val="28"/>
        </w:rPr>
        <w:t>«</w:t>
      </w:r>
      <w:r w:rsidR="003A09D2" w:rsidRPr="003A09D2">
        <w:rPr>
          <w:sz w:val="28"/>
          <w:szCs w:val="28"/>
        </w:rPr>
        <w:t xml:space="preserve">Александровский районный центр дополнительного образования </w:t>
      </w:r>
      <w:r w:rsidR="0031528D">
        <w:rPr>
          <w:sz w:val="28"/>
          <w:szCs w:val="28"/>
        </w:rPr>
        <w:t>«</w:t>
      </w:r>
      <w:r w:rsidR="003A09D2" w:rsidRPr="003A09D2">
        <w:rPr>
          <w:sz w:val="28"/>
          <w:szCs w:val="28"/>
        </w:rPr>
        <w:t>ДАР</w:t>
      </w:r>
      <w:r w:rsidR="00EE7FC9">
        <w:rPr>
          <w:sz w:val="28"/>
          <w:szCs w:val="28"/>
        </w:rPr>
        <w:t>»,</w:t>
      </w:r>
      <w:r w:rsidR="003A09D2" w:rsidRPr="003A09D2">
        <w:rPr>
          <w:sz w:val="28"/>
          <w:szCs w:val="28"/>
        </w:rPr>
        <w:t xml:space="preserve"> МБУК «Библиотека семейного чтения», МБУК «ДК Юбилейный», МБУК «ККЗ Южный», Музей-заповедник «Александровская слобода»,  ФОК «Олимп»</w:t>
      </w:r>
      <w:r w:rsidR="003A09D2">
        <w:rPr>
          <w:sz w:val="28"/>
          <w:szCs w:val="28"/>
        </w:rPr>
        <w:t xml:space="preserve">, </w:t>
      </w:r>
      <w:r w:rsidR="007F3D9C">
        <w:rPr>
          <w:sz w:val="28"/>
          <w:szCs w:val="28"/>
        </w:rPr>
        <w:t>ГИБДД, МЧС России).</w:t>
      </w:r>
    </w:p>
    <w:p w14:paraId="6617AE11" w14:textId="77777777" w:rsidR="007F3D9C" w:rsidRPr="007F3D9C" w:rsidRDefault="007F3D9C" w:rsidP="007F3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D9C">
        <w:rPr>
          <w:sz w:val="28"/>
          <w:szCs w:val="28"/>
        </w:rPr>
        <w:t xml:space="preserve">Психолого-педагогические (создание необходимых условий для </w:t>
      </w:r>
      <w:r>
        <w:rPr>
          <w:sz w:val="28"/>
          <w:szCs w:val="28"/>
        </w:rPr>
        <w:t>осуществления образовательного процесса</w:t>
      </w:r>
      <w:r w:rsidRPr="007F3D9C">
        <w:rPr>
          <w:sz w:val="28"/>
          <w:szCs w:val="28"/>
        </w:rPr>
        <w:t xml:space="preserve">, диагностики, коррекционной помощи </w:t>
      </w:r>
      <w:proofErr w:type="gramStart"/>
      <w:r w:rsidRPr="007F3D9C">
        <w:rPr>
          <w:sz w:val="28"/>
          <w:szCs w:val="28"/>
        </w:rPr>
        <w:t>и  социальной</w:t>
      </w:r>
      <w:proofErr w:type="gramEnd"/>
      <w:r w:rsidRPr="007F3D9C">
        <w:rPr>
          <w:sz w:val="28"/>
          <w:szCs w:val="28"/>
        </w:rPr>
        <w:t xml:space="preserve"> адаптации детей с </w:t>
      </w:r>
      <w:r>
        <w:rPr>
          <w:sz w:val="28"/>
          <w:szCs w:val="28"/>
        </w:rPr>
        <w:t>ОВЗ)</w:t>
      </w:r>
    </w:p>
    <w:p w14:paraId="357DAFCC" w14:textId="77777777" w:rsidR="007F3D9C" w:rsidRDefault="007F3D9C" w:rsidP="007F3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D9C">
        <w:rPr>
          <w:sz w:val="28"/>
          <w:szCs w:val="28"/>
        </w:rPr>
        <w:t>Кадровые.</w:t>
      </w:r>
    </w:p>
    <w:p w14:paraId="31CDF4FC" w14:textId="77777777" w:rsidR="007F3D9C" w:rsidRPr="007F3D9C" w:rsidRDefault="007F3D9C" w:rsidP="007F3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F3D9C">
        <w:rPr>
          <w:sz w:val="28"/>
          <w:szCs w:val="28"/>
        </w:rPr>
        <w:tab/>
        <w:t xml:space="preserve">Для осуществления данной практики применяются следующие средства: </w:t>
      </w:r>
    </w:p>
    <w:p w14:paraId="453C3326" w14:textId="6501E6D1" w:rsidR="007F3D9C" w:rsidRPr="007F3D9C" w:rsidRDefault="007F3D9C" w:rsidP="007F3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D9C">
        <w:rPr>
          <w:sz w:val="28"/>
          <w:szCs w:val="28"/>
        </w:rPr>
        <w:t>Дидактические (игры и дидактические материалы, направленные на</w:t>
      </w:r>
      <w:r>
        <w:rPr>
          <w:sz w:val="28"/>
          <w:szCs w:val="28"/>
        </w:rPr>
        <w:t xml:space="preserve"> социальное и коммуникативное</w:t>
      </w:r>
      <w:r w:rsidRPr="007F3D9C">
        <w:rPr>
          <w:sz w:val="28"/>
          <w:szCs w:val="28"/>
        </w:rPr>
        <w:t xml:space="preserve"> развитие </w:t>
      </w:r>
      <w:r>
        <w:rPr>
          <w:sz w:val="28"/>
          <w:szCs w:val="28"/>
        </w:rPr>
        <w:t>воспитанников</w:t>
      </w:r>
      <w:r w:rsidRPr="007F3D9C">
        <w:rPr>
          <w:sz w:val="28"/>
          <w:szCs w:val="28"/>
        </w:rPr>
        <w:t>, учебные и наглядные пособия)</w:t>
      </w:r>
      <w:r w:rsidR="00EE7FC9">
        <w:rPr>
          <w:sz w:val="28"/>
          <w:szCs w:val="28"/>
        </w:rPr>
        <w:t>;</w:t>
      </w:r>
    </w:p>
    <w:p w14:paraId="31831D36" w14:textId="755B3EA2" w:rsidR="007F3D9C" w:rsidRPr="007F3D9C" w:rsidRDefault="007F3D9C" w:rsidP="007F3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D9C">
        <w:rPr>
          <w:sz w:val="28"/>
          <w:szCs w:val="28"/>
        </w:rPr>
        <w:t>Методические (</w:t>
      </w:r>
      <w:r>
        <w:rPr>
          <w:sz w:val="28"/>
          <w:szCs w:val="28"/>
        </w:rPr>
        <w:t>АОП</w:t>
      </w:r>
      <w:r w:rsidRPr="007F3D9C">
        <w:rPr>
          <w:sz w:val="28"/>
          <w:szCs w:val="28"/>
        </w:rPr>
        <w:t xml:space="preserve">, разработанные с учётом рекомендаций ТПМПК; диагностический инструментарий для отслеживания мониторинговых исследований; методические рекомендации для родителей и педагогов по </w:t>
      </w:r>
      <w:r w:rsidR="00F528BE">
        <w:rPr>
          <w:sz w:val="28"/>
          <w:szCs w:val="28"/>
        </w:rPr>
        <w:t>организации воспитательного процесса, формированию коммуникативных и социальных навыков</w:t>
      </w:r>
      <w:r w:rsidRPr="007F3D9C">
        <w:rPr>
          <w:sz w:val="28"/>
          <w:szCs w:val="28"/>
        </w:rPr>
        <w:t>)</w:t>
      </w:r>
      <w:r w:rsidR="00EE7FC9">
        <w:rPr>
          <w:sz w:val="28"/>
          <w:szCs w:val="28"/>
        </w:rPr>
        <w:t>;</w:t>
      </w:r>
    </w:p>
    <w:p w14:paraId="0E046362" w14:textId="5D3C4E5D" w:rsidR="00E9453E" w:rsidRDefault="007F3D9C" w:rsidP="007F3D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D9C">
        <w:rPr>
          <w:sz w:val="28"/>
          <w:szCs w:val="28"/>
        </w:rPr>
        <w:t xml:space="preserve">Ассистивные (ноутбуки, </w:t>
      </w:r>
      <w:r w:rsidR="00F528BE">
        <w:rPr>
          <w:sz w:val="28"/>
          <w:szCs w:val="28"/>
        </w:rPr>
        <w:t>интерактивные доски, методические пособия «Инновации детям»</w:t>
      </w:r>
      <w:r w:rsidRPr="007F3D9C">
        <w:rPr>
          <w:sz w:val="28"/>
          <w:szCs w:val="28"/>
        </w:rPr>
        <w:t>)</w:t>
      </w:r>
      <w:r w:rsidR="00EE7FC9">
        <w:rPr>
          <w:sz w:val="28"/>
          <w:szCs w:val="28"/>
        </w:rPr>
        <w:t>.</w:t>
      </w:r>
    </w:p>
    <w:p w14:paraId="59655402" w14:textId="77777777" w:rsidR="007F3D9C" w:rsidRDefault="00F528BE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528BE">
        <w:rPr>
          <w:sz w:val="28"/>
          <w:szCs w:val="28"/>
        </w:rPr>
        <w:t>Данная комплексная работа направлена на достижение следующих результатов:</w:t>
      </w:r>
    </w:p>
    <w:p w14:paraId="1F54AD6A" w14:textId="77777777" w:rsidR="00BE3E74" w:rsidRDefault="00BE3E74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E74">
        <w:rPr>
          <w:sz w:val="28"/>
          <w:szCs w:val="28"/>
        </w:rPr>
        <w:t xml:space="preserve">Создание условий, которые позволят повысить социальную адаптацию детей с </w:t>
      </w:r>
      <w:r>
        <w:rPr>
          <w:sz w:val="28"/>
          <w:szCs w:val="28"/>
        </w:rPr>
        <w:t>ОВЗ</w:t>
      </w:r>
      <w:r w:rsidRPr="00BE3E74">
        <w:rPr>
          <w:sz w:val="28"/>
          <w:szCs w:val="28"/>
        </w:rPr>
        <w:t xml:space="preserve"> в социуме;</w:t>
      </w:r>
    </w:p>
    <w:p w14:paraId="0E8D8970" w14:textId="77777777" w:rsidR="00F528BE" w:rsidRDefault="00F528BE" w:rsidP="007C748E">
      <w:pPr>
        <w:ind w:firstLine="709"/>
        <w:jc w:val="both"/>
        <w:rPr>
          <w:sz w:val="28"/>
          <w:szCs w:val="28"/>
        </w:rPr>
      </w:pPr>
      <w:r w:rsidRPr="00BE3E74">
        <w:rPr>
          <w:sz w:val="28"/>
          <w:szCs w:val="28"/>
        </w:rPr>
        <w:t>- Формирование у родителей педагогической грамотности, способствующей устранению социально</w:t>
      </w:r>
      <w:r w:rsidRPr="00BE3E74">
        <w:rPr>
          <w:sz w:val="28"/>
          <w:szCs w:val="28"/>
        </w:rPr>
        <w:noBreakHyphen/>
      </w:r>
      <w:proofErr w:type="spellStart"/>
      <w:r w:rsidRPr="00BE3E74">
        <w:rPr>
          <w:sz w:val="28"/>
          <w:szCs w:val="28"/>
        </w:rPr>
        <w:t>дезадаптационного</w:t>
      </w:r>
      <w:proofErr w:type="spellEnd"/>
      <w:r w:rsidRPr="00BE3E74">
        <w:rPr>
          <w:sz w:val="28"/>
          <w:szCs w:val="28"/>
        </w:rPr>
        <w:t xml:space="preserve"> поведения ребенка</w:t>
      </w:r>
      <w:r w:rsidR="00BE3E74">
        <w:rPr>
          <w:sz w:val="28"/>
          <w:szCs w:val="28"/>
        </w:rPr>
        <w:t>;</w:t>
      </w:r>
    </w:p>
    <w:p w14:paraId="66DE3D91" w14:textId="77777777" w:rsidR="00BE3E74" w:rsidRDefault="00BE3E74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E74">
        <w:rPr>
          <w:sz w:val="28"/>
          <w:szCs w:val="28"/>
        </w:rPr>
        <w:t>Создание комфортных психолого-педагогических условий для развития эмоционально – личностной сферы и познавательных процессов для обучающихся с особыми образовательными потребностями;</w:t>
      </w:r>
    </w:p>
    <w:p w14:paraId="76ECC022" w14:textId="77777777" w:rsidR="00BE3E74" w:rsidRDefault="00BE3E74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E74">
        <w:rPr>
          <w:sz w:val="28"/>
          <w:szCs w:val="28"/>
        </w:rPr>
        <w:t>Повышение профессиональной и психологической компетен</w:t>
      </w:r>
      <w:r w:rsidR="00916D6C">
        <w:rPr>
          <w:sz w:val="28"/>
          <w:szCs w:val="28"/>
        </w:rPr>
        <w:t xml:space="preserve">тности </w:t>
      </w:r>
      <w:r w:rsidRPr="00BE3E74">
        <w:rPr>
          <w:sz w:val="28"/>
          <w:szCs w:val="28"/>
        </w:rPr>
        <w:t>педагогов</w:t>
      </w:r>
      <w:r>
        <w:rPr>
          <w:sz w:val="28"/>
          <w:szCs w:val="28"/>
        </w:rPr>
        <w:t>.</w:t>
      </w:r>
    </w:p>
    <w:p w14:paraId="7393DE19" w14:textId="77777777" w:rsidR="00BE3E74" w:rsidRDefault="00BE3E74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Для оценивания результатов практики в нашем образовательном учреждении</w:t>
      </w:r>
      <w:r w:rsidR="009C3A77">
        <w:rPr>
          <w:sz w:val="28"/>
          <w:szCs w:val="28"/>
        </w:rPr>
        <w:t xml:space="preserve"> используются следующие методики:</w:t>
      </w:r>
    </w:p>
    <w:p w14:paraId="0ABC47C4" w14:textId="6D971EDF" w:rsidR="009C3A77" w:rsidRPr="009C3A77" w:rsidRDefault="009C3A77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A77">
        <w:rPr>
          <w:sz w:val="28"/>
          <w:szCs w:val="28"/>
        </w:rPr>
        <w:t>Психолого-педагогическая диагностика развития детей раннего и дошкольного возраста Автор: </w:t>
      </w:r>
      <w:proofErr w:type="spellStart"/>
      <w:r w:rsidRPr="009C3A77">
        <w:rPr>
          <w:sz w:val="28"/>
          <w:szCs w:val="28"/>
        </w:rPr>
        <w:t>Стребелева</w:t>
      </w:r>
      <w:proofErr w:type="spellEnd"/>
      <w:r w:rsidRPr="009C3A77">
        <w:rPr>
          <w:sz w:val="28"/>
          <w:szCs w:val="28"/>
        </w:rPr>
        <w:t> Е.А.</w:t>
      </w:r>
      <w:r w:rsidR="00EE7FC9">
        <w:rPr>
          <w:sz w:val="28"/>
          <w:szCs w:val="28"/>
        </w:rPr>
        <w:t>;</w:t>
      </w:r>
    </w:p>
    <w:p w14:paraId="7419E638" w14:textId="5D755E97" w:rsidR="009C3A77" w:rsidRPr="009C3A77" w:rsidRDefault="009C3A77" w:rsidP="007C748E">
      <w:pPr>
        <w:ind w:firstLine="709"/>
        <w:jc w:val="both"/>
        <w:rPr>
          <w:sz w:val="28"/>
          <w:szCs w:val="28"/>
        </w:rPr>
      </w:pPr>
      <w:r w:rsidRPr="009C3A77">
        <w:rPr>
          <w:sz w:val="28"/>
          <w:szCs w:val="28"/>
        </w:rPr>
        <w:t>- Анализ совместного участия родителей с детьми в конкурсах, спортивных мероприятиях</w:t>
      </w:r>
      <w:r w:rsidR="00EE7FC9">
        <w:rPr>
          <w:sz w:val="28"/>
          <w:szCs w:val="28"/>
        </w:rPr>
        <w:t>;</w:t>
      </w:r>
    </w:p>
    <w:p w14:paraId="20A1DF24" w14:textId="682616A1" w:rsidR="009C3A77" w:rsidRDefault="009C3A77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Педагогическое наблюдение</w:t>
      </w:r>
      <w:r w:rsidR="00EE7FC9">
        <w:rPr>
          <w:sz w:val="28"/>
          <w:szCs w:val="28"/>
        </w:rPr>
        <w:t>;</w:t>
      </w:r>
    </w:p>
    <w:p w14:paraId="7CFA3806" w14:textId="77777777" w:rsidR="009C3A77" w:rsidRDefault="009C3A77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Опрос и анкетирование.</w:t>
      </w:r>
    </w:p>
    <w:p w14:paraId="2644371E" w14:textId="77777777" w:rsidR="00FA7640" w:rsidRDefault="00FA7640" w:rsidP="007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Эмпирические данные, подтверждающие эффективность применения практики:</w:t>
      </w:r>
    </w:p>
    <w:p w14:paraId="220333F8" w14:textId="77777777" w:rsidR="00916D6C" w:rsidRDefault="00916D6C" w:rsidP="007C748E">
      <w:pPr>
        <w:ind w:firstLine="709"/>
        <w:jc w:val="both"/>
        <w:rPr>
          <w:sz w:val="28"/>
          <w:szCs w:val="28"/>
        </w:rPr>
      </w:pPr>
    </w:p>
    <w:p w14:paraId="6FED822A" w14:textId="77777777" w:rsidR="00916D6C" w:rsidRPr="00916D6C" w:rsidRDefault="00916D6C" w:rsidP="007C748E">
      <w:pPr>
        <w:ind w:firstLine="709"/>
        <w:jc w:val="both"/>
        <w:rPr>
          <w:i/>
          <w:sz w:val="28"/>
          <w:szCs w:val="28"/>
        </w:rPr>
      </w:pPr>
      <w:r w:rsidRPr="00916D6C">
        <w:rPr>
          <w:i/>
          <w:sz w:val="28"/>
          <w:szCs w:val="28"/>
        </w:rPr>
        <w:t>Социальная адаптация детей с ОВЗ</w:t>
      </w:r>
    </w:p>
    <w:p w14:paraId="05A773A2" w14:textId="77777777" w:rsidR="00FA7640" w:rsidRDefault="00FA7640" w:rsidP="007C748E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6EE260" wp14:editId="10EF619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0BB066" w14:textId="77777777" w:rsidR="00FA7640" w:rsidRDefault="00FA7640" w:rsidP="007C748E">
      <w:pPr>
        <w:ind w:firstLine="709"/>
        <w:jc w:val="both"/>
        <w:rPr>
          <w:sz w:val="28"/>
          <w:szCs w:val="28"/>
        </w:rPr>
      </w:pPr>
    </w:p>
    <w:p w14:paraId="4F7AE26A" w14:textId="77777777" w:rsidR="00916D6C" w:rsidRDefault="00916D6C" w:rsidP="007C748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Педагогическая грамотность родителей</w:t>
      </w:r>
    </w:p>
    <w:p w14:paraId="384CE08A" w14:textId="77777777" w:rsidR="00916D6C" w:rsidRDefault="00916D6C" w:rsidP="007C748E">
      <w:pPr>
        <w:ind w:firstLine="709"/>
        <w:jc w:val="both"/>
        <w:rPr>
          <w:i/>
          <w:sz w:val="28"/>
          <w:szCs w:val="28"/>
        </w:rPr>
      </w:pPr>
    </w:p>
    <w:p w14:paraId="784ED46A" w14:textId="77777777" w:rsidR="00916D6C" w:rsidRPr="00916D6C" w:rsidRDefault="00916D6C" w:rsidP="007C748E">
      <w:pPr>
        <w:ind w:firstLine="709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7F4966" wp14:editId="102FB7B5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37CEE3" w14:textId="77777777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 w:rsidRPr="00AB181A">
        <w:rPr>
          <w:sz w:val="28"/>
          <w:szCs w:val="28"/>
        </w:rPr>
        <w:t>Проведённая работа с дошкольниками с ОВЗ продемонстрировала положительную динамику в сфере социальной адаптации. По результатам диагностики и мониторинга можно констатировать следующие изменения:</w:t>
      </w:r>
    </w:p>
    <w:p w14:paraId="0F088EFE" w14:textId="489A7D32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81A">
        <w:rPr>
          <w:sz w:val="28"/>
          <w:szCs w:val="28"/>
        </w:rPr>
        <w:t>Улучшение показателей социальной адаптации: уровень социальной адаптации детей существенно повысился, что подтверждается комплексными методиками оценки (наблюдение, проективные тесты, экспертные оценки)</w:t>
      </w:r>
      <w:r w:rsidR="00EE7FC9">
        <w:rPr>
          <w:sz w:val="28"/>
          <w:szCs w:val="28"/>
        </w:rPr>
        <w:t>;</w:t>
      </w:r>
    </w:p>
    <w:p w14:paraId="5662666A" w14:textId="4B0FFE46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B181A">
        <w:rPr>
          <w:sz w:val="28"/>
          <w:szCs w:val="28"/>
        </w:rPr>
        <w:t>Расширение социальных связей: у детей сформировались новые коммуникативные контакты, укрепилось взаимодействие со сверстниками и взрослыми, повысилась готовность к участию в коллективных мероприятиях</w:t>
      </w:r>
      <w:r w:rsidR="00EE7FC9">
        <w:rPr>
          <w:sz w:val="28"/>
          <w:szCs w:val="28"/>
        </w:rPr>
        <w:t>;</w:t>
      </w:r>
    </w:p>
    <w:p w14:paraId="17FFCD92" w14:textId="2A08EC4F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81A">
        <w:rPr>
          <w:sz w:val="28"/>
          <w:szCs w:val="28"/>
        </w:rPr>
        <w:t>Обогащение представлений об окружающем мире: в ходе коррекционной работы дети усвоили базовые знания о социальной среде, нормах поведения в общественных местах, что способствовало их большей ориентированности в социуме</w:t>
      </w:r>
      <w:r w:rsidR="00EE7FC9">
        <w:rPr>
          <w:sz w:val="28"/>
          <w:szCs w:val="28"/>
        </w:rPr>
        <w:t>;</w:t>
      </w:r>
    </w:p>
    <w:p w14:paraId="4B7E2471" w14:textId="45745E77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81A">
        <w:rPr>
          <w:sz w:val="28"/>
          <w:szCs w:val="28"/>
        </w:rPr>
        <w:t>Коррекция поведенческих проявлений: отмечен заметный спад уровня агрессии, дети стали лучше регулировать эмоции и реагировать на конфликтные ситуации конструктивными способами</w:t>
      </w:r>
      <w:r w:rsidR="00EE7FC9">
        <w:rPr>
          <w:sz w:val="28"/>
          <w:szCs w:val="28"/>
        </w:rPr>
        <w:t>;</w:t>
      </w:r>
      <w:bookmarkStart w:id="0" w:name="_GoBack"/>
      <w:bookmarkEnd w:id="0"/>
    </w:p>
    <w:p w14:paraId="4148EB0D" w14:textId="77777777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81A">
        <w:rPr>
          <w:sz w:val="28"/>
          <w:szCs w:val="28"/>
        </w:rPr>
        <w:t>Повышение вовлечённости родителей: родители активнее включились в коррекционно-воспитательный процесс — стали чаще участвовать в мероприятиях, применять рекомендованные методики в домашних условиях, проявлять заинтересованность в результатах развития ребёнка.</w:t>
      </w:r>
    </w:p>
    <w:p w14:paraId="256E300F" w14:textId="77777777" w:rsidR="00AB181A" w:rsidRPr="00AB181A" w:rsidRDefault="00AB181A" w:rsidP="00AB181A">
      <w:pPr>
        <w:ind w:firstLine="709"/>
        <w:jc w:val="both"/>
        <w:rPr>
          <w:sz w:val="28"/>
          <w:szCs w:val="28"/>
        </w:rPr>
      </w:pPr>
      <w:r w:rsidRPr="00AB181A">
        <w:rPr>
          <w:sz w:val="28"/>
          <w:szCs w:val="28"/>
        </w:rPr>
        <w:t>Таким образом, комплекс подобранных методик и последовательная коррекционная работа позволили достичь значимых результатов. Полученные данные подтверждают эффективность применённой практики и обосновывают необходимость её дальнейшего использования в работе с дошкольниками с ОВЗ.</w:t>
      </w:r>
    </w:p>
    <w:p w14:paraId="0F367D3A" w14:textId="77777777" w:rsidR="00A92B23" w:rsidRPr="00A92B23" w:rsidRDefault="00A92B23">
      <w:pPr>
        <w:rPr>
          <w:b/>
          <w:i/>
          <w:sz w:val="28"/>
          <w:szCs w:val="28"/>
        </w:rPr>
      </w:pPr>
    </w:p>
    <w:sectPr w:rsidR="00A92B23" w:rsidRPr="00A9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16404"/>
    <w:multiLevelType w:val="hybridMultilevel"/>
    <w:tmpl w:val="A0CC462A"/>
    <w:lvl w:ilvl="0" w:tplc="A3B85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1F7EBA"/>
    <w:multiLevelType w:val="hybridMultilevel"/>
    <w:tmpl w:val="A232FD14"/>
    <w:lvl w:ilvl="0" w:tplc="882EC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C6218"/>
    <w:multiLevelType w:val="multilevel"/>
    <w:tmpl w:val="0F6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22668"/>
    <w:multiLevelType w:val="hybridMultilevel"/>
    <w:tmpl w:val="D080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A5304"/>
    <w:multiLevelType w:val="hybridMultilevel"/>
    <w:tmpl w:val="29C6DA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3"/>
    <w:rsid w:val="000726D1"/>
    <w:rsid w:val="001A603B"/>
    <w:rsid w:val="00272C15"/>
    <w:rsid w:val="0031528D"/>
    <w:rsid w:val="0034308D"/>
    <w:rsid w:val="003A09D2"/>
    <w:rsid w:val="00797CFF"/>
    <w:rsid w:val="007C748E"/>
    <w:rsid w:val="007F2309"/>
    <w:rsid w:val="007F3D9C"/>
    <w:rsid w:val="00866A54"/>
    <w:rsid w:val="00881C23"/>
    <w:rsid w:val="00916D6C"/>
    <w:rsid w:val="009C3A77"/>
    <w:rsid w:val="00A92B23"/>
    <w:rsid w:val="00AB181A"/>
    <w:rsid w:val="00BE3E74"/>
    <w:rsid w:val="00CD7DF6"/>
    <w:rsid w:val="00D72E58"/>
    <w:rsid w:val="00E15DB7"/>
    <w:rsid w:val="00E9453E"/>
    <w:rsid w:val="00EE7FC9"/>
    <w:rsid w:val="00F528BE"/>
    <w:rsid w:val="00FA654D"/>
    <w:rsid w:val="00F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B79A"/>
  <w15:docId w15:val="{6CA989DC-2B07-447A-8558-CC30F0FC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C2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A92B23"/>
  </w:style>
  <w:style w:type="paragraph" w:styleId="a3">
    <w:name w:val="List Paragraph"/>
    <w:basedOn w:val="a"/>
    <w:uiPriority w:val="34"/>
    <w:qFormat/>
    <w:rsid w:val="00A92B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1C23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styleId="a4">
    <w:name w:val="Strong"/>
    <w:basedOn w:val="a0"/>
    <w:uiPriority w:val="22"/>
    <w:qFormat/>
    <w:rsid w:val="007C74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76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6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B181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ТНР</c:v>
                </c:pt>
                <c:pt idx="1">
                  <c:v>РАС</c:v>
                </c:pt>
                <c:pt idx="2">
                  <c:v>ЗПР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20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3D-4435-A765-3A404FDFBC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ТНР</c:v>
                </c:pt>
                <c:pt idx="1">
                  <c:v>РАС</c:v>
                </c:pt>
                <c:pt idx="2">
                  <c:v>ЗПР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</c:v>
                </c:pt>
                <c:pt idx="1">
                  <c:v>53</c:v>
                </c:pt>
                <c:pt idx="2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3D-4435-A765-3A404FDFBC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73899520"/>
        <c:axId val="277757952"/>
      </c:barChart>
      <c:catAx>
        <c:axId val="27389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7757952"/>
        <c:crosses val="autoZero"/>
        <c:auto val="1"/>
        <c:lblAlgn val="ctr"/>
        <c:lblOffset val="100"/>
        <c:noMultiLvlLbl val="0"/>
      </c:catAx>
      <c:valAx>
        <c:axId val="277757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73899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ТНР</c:v>
                </c:pt>
                <c:pt idx="1">
                  <c:v>РАС</c:v>
                </c:pt>
                <c:pt idx="2">
                  <c:v>ЗПР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45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9F-4A00-9170-E40A615CA1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ТНР</c:v>
                </c:pt>
                <c:pt idx="1">
                  <c:v>РАС</c:v>
                </c:pt>
                <c:pt idx="2">
                  <c:v>ЗПР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90</c:v>
                </c:pt>
                <c:pt idx="1">
                  <c:v>84</c:v>
                </c:pt>
                <c:pt idx="2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9F-4A00-9170-E40A615CA1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77819904"/>
        <c:axId val="277759680"/>
      </c:barChart>
      <c:catAx>
        <c:axId val="2778199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77759680"/>
        <c:crosses val="autoZero"/>
        <c:auto val="1"/>
        <c:lblAlgn val="ctr"/>
        <c:lblOffset val="100"/>
        <c:noMultiLvlLbl val="0"/>
      </c:catAx>
      <c:valAx>
        <c:axId val="277759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77819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№12</cp:lastModifiedBy>
  <cp:revision>2</cp:revision>
  <dcterms:created xsi:type="dcterms:W3CDTF">2026-07-02T04:19:00Z</dcterms:created>
  <dcterms:modified xsi:type="dcterms:W3CDTF">2026-07-02T04:19:00Z</dcterms:modified>
</cp:coreProperties>
</file>